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E3D3" w14:textId="77777777" w:rsidR="002F2B55" w:rsidRDefault="002F2B55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</w:p>
    <w:p w14:paraId="3BB305D2" w14:textId="77777777" w:rsidR="00E250B6" w:rsidRDefault="002F2B55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5DF31FE8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330B69B8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31BE03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6F75B57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1C03A8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69216DA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7D83597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3E1412BB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7E382B2" w14:textId="2C772ACA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E19D21C" w14:textId="77777777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F9E6825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B0E2378" w14:textId="1A13D792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387365C5" w14:textId="70743372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053AFF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10. Oktober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56A86730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31F5372" w14:textId="77777777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3D10925" w14:textId="77777777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55883EC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FC9A00B" w14:textId="23C00C8E" w:rsidR="00E250B6" w:rsidRDefault="002F2B5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50D9F62" w14:textId="77777777" w:rsidR="00E250B6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4703466C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58B8E8E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25E8A99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9BDDA3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336884AF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4BB7033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3B1773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A37A55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CDE593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CED0760" w14:textId="77777777" w:rsidR="00E250B6" w:rsidRDefault="002F2B5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STIEBEL ELTRON è uno dei migliori marchi in Germania</w:t>
      </w:r>
    </w:p>
    <w:p w14:paraId="2C40D8F3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ECFAB7B" w14:textId="45E97EE3" w:rsidR="00E250B6" w:rsidRDefault="002F2B5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Un altro premio "Superbrand</w:t>
      </w:r>
      <w:r w:rsidR="00053AFF">
        <w:rPr>
          <w:rFonts w:ascii="STE Info Office" w:hAnsi="STE Info Office" w:cs="Arial"/>
          <w:b/>
          <w:color w:val="7F7F7F"/>
          <w:sz w:val="22"/>
          <w:szCs w:val="22"/>
        </w:rPr>
        <w:t>“</w:t>
      </w:r>
    </w:p>
    <w:p w14:paraId="0FF27949" w14:textId="77777777" w:rsidR="005D0E87" w:rsidRDefault="005D0E8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42392B3" w14:textId="77777777" w:rsidR="00E250B6" w:rsidRPr="002F2B55" w:rsidRDefault="002F2B55">
      <w:pPr>
        <w:spacing w:line="300" w:lineRule="atLeast"/>
        <w:ind w:right="83"/>
        <w:rPr>
          <w:rFonts w:ascii="STE Info Office" w:hAnsi="STE Info Office" w:cs="Arial"/>
          <w:i/>
          <w:iCs/>
          <w:sz w:val="22"/>
          <w:szCs w:val="22"/>
          <w:lang w:val="en-US"/>
        </w:rPr>
      </w:pPr>
      <w:r w:rsidRPr="002F2B55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Il produttore di tecnologia domestica STIEBEL ELTRON è stato premiato come "Superbrand" per l'ottava volta consecutiva. </w:t>
      </w:r>
    </w:p>
    <w:p w14:paraId="43BFCB2C" w14:textId="77777777" w:rsidR="00D0592C" w:rsidRPr="002F2B55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2FE23146" w14:textId="77777777" w:rsidR="00E250B6" w:rsidRPr="002F2B55" w:rsidRDefault="002F2B5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F2B55">
        <w:rPr>
          <w:rFonts w:ascii="STE Info Office" w:hAnsi="STE Info Office" w:cs="Arial"/>
          <w:sz w:val="22"/>
          <w:szCs w:val="22"/>
          <w:lang w:val="fr-CH"/>
        </w:rPr>
        <w:t>STIEBEL ELTRON offre prodotti e servizi altamente efficienti per il riscaldamento, il raffreddamento, la ventilazione e la preparazione dell'acqua calda negli edifici. "Il marchio STIEBEL ELTRON unisce l'esperienza di 30 anni di riscaldamento dell'acqua, di quasi 50 anni di tecnologia delle pompe di calore e di oltre 30 anni di tecnologia della ventilazione", afferma Claus Kroll-Schlüter, Direttore Marketing del Gruppo. "Il fatto che "Superbrands" ci abbia riconosciuto come uno dei migliori marchi in Germania per l'ottava volta consecutiva è un ottimo riscontro".</w:t>
      </w:r>
    </w:p>
    <w:p w14:paraId="13891F8D" w14:textId="77777777" w:rsidR="005D0E87" w:rsidRPr="002F2B55" w:rsidRDefault="005D0E8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E8C24E4" w14:textId="77777777" w:rsidR="00E250B6" w:rsidRPr="002F2B55" w:rsidRDefault="002F2B5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2F2B55">
        <w:rPr>
          <w:rFonts w:ascii="STE Info Office" w:hAnsi="STE Info Office" w:cs="Arial"/>
          <w:sz w:val="22"/>
          <w:szCs w:val="22"/>
          <w:lang w:val="fr-CH"/>
        </w:rPr>
        <w:t xml:space="preserve">"Superbrands" è la più grande organizzazione di valutazione di prodotti e marchi al mondo e da vent'anni premia i marchi più forti e migliori in Germania. Esperti aziendali indipendenti dell'organizzazione Superbrands nominano i marchi aziendali e di prodotto più importanti di un Paese in un processo di preselezione - basato su precedenti studi di mercato - </w:t>
      </w:r>
      <w:r w:rsidR="00614092" w:rsidRPr="002F2B55">
        <w:rPr>
          <w:rFonts w:ascii="STE Info Office" w:hAnsi="STE Info Office" w:cs="Arial"/>
          <w:sz w:val="22"/>
          <w:szCs w:val="22"/>
          <w:lang w:val="fr-CH"/>
        </w:rPr>
        <w:t xml:space="preserve">che vengono poi valutati da una giuria indipendente di 25 membri. I nuovi vincitori del premio sono stati scelti dai membri della giuria tra oltre 1.350 marchi nominati. Oltre a STIEBEL ELTRON, tra i premiati figurano anche Adidas, FC Bayern Monaco e Hansgrohe. Inoltre, la cavallerizza di maggior successo Isabell Werth è stata premiata come personalità. </w:t>
      </w:r>
    </w:p>
    <w:p w14:paraId="316FE8F0" w14:textId="77777777" w:rsidR="005D0E87" w:rsidRPr="002F2B55" w:rsidRDefault="005D0E8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D481C2D" w14:textId="77777777" w:rsidR="00D0592C" w:rsidRPr="002F2B55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26DADC9" w14:textId="77777777" w:rsidR="005D0E87" w:rsidRPr="002F2B55" w:rsidRDefault="005D0E87" w:rsidP="005D0E8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4B0BDC8" w14:textId="77777777" w:rsidR="00E250B6" w:rsidRDefault="002F2B5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Informazioni su STIEBEL ELTRON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D0E87" w:rsidRPr="007F44AE" w14:paraId="492D1D7C" w14:textId="77777777" w:rsidTr="00B262A6">
        <w:trPr>
          <w:trHeight w:val="113"/>
        </w:trPr>
        <w:tc>
          <w:tcPr>
            <w:tcW w:w="1800" w:type="dxa"/>
            <w:shd w:val="clear" w:color="auto" w:fill="auto"/>
          </w:tcPr>
          <w:p w14:paraId="0B6D5942" w14:textId="77777777" w:rsidR="005D0E87" w:rsidRPr="007F44AE" w:rsidRDefault="005D0E87" w:rsidP="00B262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D05E3E8" w14:textId="77777777" w:rsidR="005D0E87" w:rsidRPr="007F44AE" w:rsidRDefault="005D0E87" w:rsidP="00B262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053E8E" w14:textId="77777777" w:rsidR="005D0E87" w:rsidRPr="007F44AE" w:rsidRDefault="005D0E87" w:rsidP="00B262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23DB06A" w14:textId="77777777" w:rsidR="005D0E87" w:rsidRPr="007F44AE" w:rsidRDefault="005D0E87" w:rsidP="00B262A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3A5C2C0" w14:textId="77777777" w:rsidR="005D0E87" w:rsidRPr="007F44AE" w:rsidRDefault="005D0E87" w:rsidP="00B262A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2D100CD" w14:textId="77777777" w:rsidR="005D0E87" w:rsidRPr="007F44AE" w:rsidRDefault="005D0E87" w:rsidP="005D0E87">
      <w:pPr>
        <w:rPr>
          <w:rFonts w:ascii="STE Info Office" w:hAnsi="STE Info Office" w:cs="Arial"/>
          <w:sz w:val="10"/>
          <w:szCs w:val="10"/>
        </w:rPr>
      </w:pPr>
    </w:p>
    <w:p w14:paraId="0718A1C0" w14:textId="77777777" w:rsidR="00E250B6" w:rsidRPr="002F2B55" w:rsidRDefault="002F2B5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9C083F">
        <w:rPr>
          <w:rFonts w:ascii="STE Info Office" w:hAnsi="STE Info Office" w:cs="Arial"/>
          <w:sz w:val="22"/>
          <w:szCs w:val="22"/>
        </w:rPr>
        <w:t xml:space="preserve">Come azienda familiare sostenibile e orientata al futuro, STIEBEL ELTRON è sinonimo di soluzioni innovative nei settori dell'acqua calda, del riscaldamento, della ventilazione e del raffreddamento. Il fornitore di tecnologia domestica e di sistema persegue una chiara strategia per una tecnologia domestica ecologica, efficiente e conveniente. </w:t>
      </w:r>
      <w:r w:rsidRPr="002F2B55">
        <w:rPr>
          <w:rFonts w:ascii="STE Info Office" w:hAnsi="STE Info Office" w:cs="Arial"/>
          <w:sz w:val="22"/>
          <w:szCs w:val="22"/>
          <w:lang w:val="fr-CH"/>
        </w:rPr>
        <w:t xml:space="preserve">Con circa 5.500 dipendenti in tutto il mondo, il Gruppo, con sede a Holzminden/DE, si affida costantemente alle proprie competenze, dallo sviluppo dei prodotti alla produzione. </w:t>
      </w:r>
    </w:p>
    <w:p w14:paraId="5701FE18" w14:textId="77777777" w:rsidR="00E250B6" w:rsidRPr="002F2B55" w:rsidRDefault="002F2B5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2F2B55">
        <w:rPr>
          <w:rFonts w:ascii="STE Info Office" w:hAnsi="STE Info Office" w:cs="Arial"/>
          <w:sz w:val="22"/>
          <w:szCs w:val="22"/>
          <w:lang w:val="fr-CH"/>
        </w:rPr>
        <w:t>STIEBEL ELTRON Svizzera è stata fondata nel 1978 ed è una delle filiali di maggior successo del Gruppo. La filiale svizzera impiega ben 150 persone in ufficio e sul campo. Ogni anno vengono vendute circa 6.000 pompe di calore. Il concetto di assistenza è completato da un centro di assistenza clienti interno.</w:t>
      </w:r>
    </w:p>
    <w:p w14:paraId="027DB32B" w14:textId="77777777" w:rsidR="005D0E87" w:rsidRDefault="005D0E8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FACD42A" w14:textId="77777777" w:rsidR="002F2B55" w:rsidRPr="002F2B55" w:rsidRDefault="002F2B5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B4F20EF" w14:textId="27E358FA" w:rsidR="002F2B55" w:rsidRDefault="002F2B55">
      <w:pPr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  <w:lang w:val="fr-CH"/>
        </w:rPr>
        <w:br w:type="page"/>
      </w:r>
    </w:p>
    <w:p w14:paraId="57D93301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24E7B77" w14:textId="77777777" w:rsidR="002F2B55" w:rsidRPr="002F2B55" w:rsidRDefault="002F2B5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53AFF" w14:paraId="3BBAE9BD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5AF4007" w14:textId="77777777" w:rsidR="00D0592C" w:rsidRPr="002F2B5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F3816CB" w14:textId="77777777" w:rsidR="00D0592C" w:rsidRPr="002F2B5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5CF6A2D" w14:textId="77777777" w:rsidR="00D0592C" w:rsidRPr="002F2B5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212900B7" w14:textId="77777777" w:rsidR="00D0592C" w:rsidRPr="002F2B5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D0D2115" w14:textId="77777777" w:rsidR="00D0592C" w:rsidRPr="002F2B5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0CA5B99A" w14:textId="77777777" w:rsidR="00E250B6" w:rsidRDefault="002F2B55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Didascalie:</w:t>
      </w:r>
    </w:p>
    <w:p w14:paraId="4CCDF66D" w14:textId="77777777" w:rsidR="00614092" w:rsidRDefault="0061409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739741" w14:textId="77777777" w:rsidR="00614092" w:rsidRDefault="0061409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F07934A" wp14:editId="00AA430C">
            <wp:extent cx="2405418" cy="160361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18" cy="16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626B" w14:textId="44FD137E" w:rsidR="00E250B6" w:rsidRPr="00053AFF" w:rsidRDefault="002F2B5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 w:rsidRPr="002F2B55">
        <w:rPr>
          <w:rFonts w:ascii="STE Info Office" w:hAnsi="STE Info Office"/>
          <w:color w:val="auto"/>
          <w:sz w:val="18"/>
          <w:szCs w:val="18"/>
          <w:lang w:val="en-US"/>
        </w:rPr>
        <w:t>Fig. 1</w:t>
      </w:r>
      <w:r w:rsidR="00614092" w:rsidRPr="002F2B55">
        <w:rPr>
          <w:rFonts w:ascii="STE Info Office" w:hAnsi="STE Info Office"/>
          <w:color w:val="auto"/>
          <w:sz w:val="18"/>
          <w:szCs w:val="18"/>
          <w:lang w:val="en-US"/>
        </w:rPr>
        <w:t xml:space="preserve">: STIEBEL ELTRON è stata premiata come "Superbrand" per l'ottava volta consecutiva. </w:t>
      </w:r>
      <w:r w:rsidR="00614092" w:rsidRPr="00053AFF">
        <w:rPr>
          <w:rFonts w:ascii="STE Info Office" w:hAnsi="STE Info Office"/>
          <w:color w:val="auto"/>
          <w:sz w:val="18"/>
          <w:szCs w:val="18"/>
          <w:lang w:val="en-US"/>
        </w:rPr>
        <w:t>András Wiszkidenszky (Direttore Regionale Superbrands International, a sinistra) e Norbert Lux (Membro del Consiglio di Amministrazione Superbrands Germania, a destra) hanno consegnato il premio al portavoce di Stiebel Eltron Henning Schulz (al centro) a Berlino.</w:t>
      </w:r>
    </w:p>
    <w:p w14:paraId="5892797D" w14:textId="77777777" w:rsidR="00614092" w:rsidRPr="00053AFF" w:rsidRDefault="0061409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064B895B" w14:textId="77777777" w:rsidR="00614092" w:rsidRDefault="0061409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EDAC993" wp14:editId="4A73D84E">
            <wp:extent cx="2405418" cy="1603612"/>
            <wp:effectExtent l="0" t="0" r="0" b="0"/>
            <wp:docPr id="885964376" name="Grafik 88596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18" cy="16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0C7A" w14:textId="547D1F75" w:rsidR="00E250B6" w:rsidRDefault="002F2B5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 2: Il </w:t>
      </w:r>
      <w:r w:rsidR="00614092" w:rsidRPr="00614092">
        <w:rPr>
          <w:rFonts w:ascii="STE Info Office" w:hAnsi="STE Info Office"/>
          <w:color w:val="auto"/>
          <w:sz w:val="18"/>
          <w:szCs w:val="18"/>
        </w:rPr>
        <w:t>portavoce di Stiebel Eltron Henning Schulz ha ritirato il premio "Superbrand", così come la cavallerizza di maggior successo Isabell Werth, premiata come personalità.</w:t>
      </w:r>
    </w:p>
    <w:p w14:paraId="46A86270" w14:textId="77777777" w:rsidR="00614092" w:rsidRDefault="0061409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4D52C6B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BCFAA1D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4115D48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D86C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7CE86A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91029A8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C1AD0F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8BDE338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7C2962A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A32B90">
      <w:headerReference w:type="default" r:id="rId10"/>
      <w:footerReference w:type="default" r:id="rId11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FA1A" w14:textId="77777777" w:rsidR="004C3A04" w:rsidRDefault="004C3A04">
      <w:r>
        <w:separator/>
      </w:r>
    </w:p>
  </w:endnote>
  <w:endnote w:type="continuationSeparator" w:id="0">
    <w:p w14:paraId="57E42487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F206" w14:textId="77777777" w:rsidR="00E250B6" w:rsidRDefault="002F2B55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3048E" wp14:editId="24D27CC7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26F5AEE4" w14:textId="77777777" w:rsidR="00E250B6" w:rsidRDefault="002F2B55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6600" w14:textId="77777777" w:rsidR="004C3A04" w:rsidRDefault="004C3A04">
      <w:r>
        <w:separator/>
      </w:r>
    </w:p>
  </w:footnote>
  <w:footnote w:type="continuationSeparator" w:id="0">
    <w:p w14:paraId="7398A0DC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6892" w14:textId="77777777" w:rsidR="00E250B6" w:rsidRDefault="002F2B55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A4CD2E1" wp14:editId="3042CEC4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53AFF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2F2B55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D0E87"/>
    <w:rsid w:val="005F58B7"/>
    <w:rsid w:val="00614092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250B6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52426E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docId:61F6B71430F97DB3AE38924D0F2BCC4C</cp:keywords>
  <cp:lastModifiedBy>Laube, Sibylle</cp:lastModifiedBy>
  <cp:revision>5</cp:revision>
  <cp:lastPrinted>2008-01-04T13:00:00Z</cp:lastPrinted>
  <dcterms:created xsi:type="dcterms:W3CDTF">2023-08-25T06:27:00Z</dcterms:created>
  <dcterms:modified xsi:type="dcterms:W3CDTF">2024-10-10T10:46:00Z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