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C2571F8" w:rsidR="00D0592C" w:rsidRPr="007F44AE" w:rsidRDefault="008C66B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4C745074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8C66B1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19. Dezember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0642CEE9" w:rsidR="00D0592C" w:rsidRPr="007F44AE" w:rsidRDefault="008C66B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697A478A" w:rsidR="00D0592C" w:rsidRPr="007F44AE" w:rsidRDefault="008C66B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Detlef Neuhaus neu in der Geschäftsführung der STIEBEL ELTRON Gruppe</w:t>
      </w:r>
    </w:p>
    <w:p w14:paraId="1E099D89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69CF53F" w14:textId="11974AD4" w:rsidR="008C66B1" w:rsidRPr="008C66B1" w:rsidRDefault="008C66B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8C66B1">
        <w:rPr>
          <w:rFonts w:ascii="STE Info Office" w:hAnsi="STE Info Office" w:cs="Arial"/>
          <w:i/>
          <w:iCs/>
          <w:sz w:val="22"/>
          <w:szCs w:val="22"/>
        </w:rPr>
        <w:t xml:space="preserve">Die </w:t>
      </w:r>
      <w:r w:rsidR="00F369B1">
        <w:rPr>
          <w:rFonts w:ascii="STE Info Office" w:hAnsi="STE Info Office" w:cs="Arial"/>
          <w:i/>
          <w:iCs/>
          <w:sz w:val="22"/>
          <w:szCs w:val="22"/>
        </w:rPr>
        <w:t>STIEBEL ELTRON Gruppe</w:t>
      </w:r>
      <w:r w:rsidRPr="008C66B1">
        <w:rPr>
          <w:rFonts w:ascii="STE Info Office" w:hAnsi="STE Info Office" w:cs="Arial"/>
          <w:i/>
          <w:iCs/>
          <w:sz w:val="22"/>
          <w:szCs w:val="22"/>
        </w:rPr>
        <w:t xml:space="preserve"> erweitert ihre Geschäftsführung: Detlef Neuhaus ist künftig gemeinsam mit Heinz-Werner Schmidt und dem Vorsitzenden der Geschäftsführung, Dr. Kai Schiefelbein, für die Führung des deutschen Wärmepumpenherstellers verantwortlich. </w:t>
      </w:r>
    </w:p>
    <w:p w14:paraId="2BB48EC4" w14:textId="77777777" w:rsidR="008C66B1" w:rsidRDefault="008C66B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B69FA48" w14:textId="77777777" w:rsidR="008C66B1" w:rsidRPr="007F44AE" w:rsidRDefault="008C66B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748208F" w14:textId="26E318B9" w:rsidR="00D0592C" w:rsidRDefault="00F369B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F369B1">
        <w:rPr>
          <w:rFonts w:ascii="STE Info Office" w:hAnsi="STE Info Office" w:cs="Arial"/>
          <w:sz w:val="22"/>
          <w:szCs w:val="22"/>
        </w:rPr>
        <w:t>«Wir freuen uns, dass wir mit Detlef Neuhaus einen ausgewiesenen Fachmann aus der Branche für uns gewinnen konnten</w:t>
      </w:r>
      <w:r>
        <w:rPr>
          <w:rFonts w:ascii="STE Info Office" w:hAnsi="STE Info Office" w:cs="Arial"/>
          <w:sz w:val="22"/>
          <w:szCs w:val="22"/>
        </w:rPr>
        <w:t>»</w:t>
      </w:r>
      <w:r w:rsidRPr="00F369B1">
        <w:rPr>
          <w:rFonts w:ascii="STE Info Office" w:hAnsi="STE Info Office" w:cs="Arial"/>
          <w:sz w:val="22"/>
          <w:szCs w:val="22"/>
        </w:rPr>
        <w:t>, so Dr. Ulrich Stiebel, Vorsitzender des Aufsichtsrates.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F369B1">
        <w:rPr>
          <w:rFonts w:ascii="STE Info Office" w:hAnsi="STE Info Office" w:cs="Arial"/>
          <w:sz w:val="22"/>
          <w:szCs w:val="22"/>
        </w:rPr>
        <w:t xml:space="preserve">Detlef Neuhaus wird seine neue Position am 2. Januar 2025 antreten. Der 59-jährige kennt die Unternehmensgruppe </w:t>
      </w:r>
      <w:r>
        <w:rPr>
          <w:rFonts w:ascii="STE Info Office" w:hAnsi="STE Info Office" w:cs="Arial"/>
          <w:sz w:val="22"/>
          <w:szCs w:val="22"/>
        </w:rPr>
        <w:t>STIEBEL ELTRON</w:t>
      </w:r>
      <w:r w:rsidRPr="00F369B1">
        <w:rPr>
          <w:rFonts w:ascii="STE Info Office" w:hAnsi="STE Info Office" w:cs="Arial"/>
          <w:sz w:val="22"/>
          <w:szCs w:val="22"/>
        </w:rPr>
        <w:t xml:space="preserve"> gut</w:t>
      </w:r>
      <w:r>
        <w:rPr>
          <w:rFonts w:ascii="STE Info Office" w:hAnsi="STE Info Office" w:cs="Arial"/>
          <w:sz w:val="22"/>
          <w:szCs w:val="22"/>
        </w:rPr>
        <w:t>:</w:t>
      </w:r>
      <w:r w:rsidRPr="00F369B1">
        <w:rPr>
          <w:rFonts w:ascii="STE Info Office" w:hAnsi="STE Info Office" w:cs="Arial"/>
          <w:sz w:val="22"/>
          <w:szCs w:val="22"/>
        </w:rPr>
        <w:t xml:space="preserve"> Er ist bereits seit 2020 Mitglied im Aufsichtsrat. Dieses Mandat hat er zu Ende 2024 niedergelegt. Sein Nachfolger in d</w:t>
      </w:r>
      <w:r>
        <w:rPr>
          <w:rFonts w:ascii="STE Info Office" w:hAnsi="STE Info Office" w:cs="Arial"/>
          <w:sz w:val="22"/>
          <w:szCs w:val="22"/>
        </w:rPr>
        <w:t>iese</w:t>
      </w:r>
      <w:r w:rsidRPr="00F369B1">
        <w:rPr>
          <w:rFonts w:ascii="STE Info Office" w:hAnsi="STE Info Office" w:cs="Arial"/>
          <w:sz w:val="22"/>
          <w:szCs w:val="22"/>
        </w:rPr>
        <w:t>m Gremium ist Kai Stiebel.</w:t>
      </w:r>
    </w:p>
    <w:p w14:paraId="543C1DB2" w14:textId="77777777" w:rsidR="00F369B1" w:rsidRDefault="00F369B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483952E" w14:textId="7F2BE221" w:rsidR="00F369B1" w:rsidRPr="00F369B1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F369B1">
        <w:rPr>
          <w:rFonts w:ascii="STE Info Office" w:hAnsi="STE Info Office" w:cs="Arial"/>
          <w:sz w:val="22"/>
          <w:szCs w:val="22"/>
        </w:rPr>
        <w:t>Detlef Neuhaus war bis Mitte 2024 Geschäftsführer und Mitgesellschafter des Dresdner Photovoltaikanbieters Solarwatt. Zuvor hat</w:t>
      </w:r>
      <w:r>
        <w:rPr>
          <w:rFonts w:ascii="STE Info Office" w:hAnsi="STE Info Office" w:cs="Arial"/>
          <w:sz w:val="22"/>
          <w:szCs w:val="22"/>
        </w:rPr>
        <w:t>te</w:t>
      </w:r>
      <w:r w:rsidRPr="00F369B1">
        <w:rPr>
          <w:rFonts w:ascii="STE Info Office" w:hAnsi="STE Info Office" w:cs="Arial"/>
          <w:sz w:val="22"/>
          <w:szCs w:val="22"/>
        </w:rPr>
        <w:t xml:space="preserve"> er mehrere Stationen in der Heizungsbranche durchlaufen, unter anderem war er insgesamt zwölf Jahre bei der Vaillant Group in verschiedenen verantwortungsvollen Positionen beschäftigt. </w:t>
      </w:r>
    </w:p>
    <w:p w14:paraId="56FEF7D3" w14:textId="77777777" w:rsidR="00F369B1" w:rsidRPr="00F369B1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8EFA7F6" w14:textId="6FC871EE" w:rsidR="00F369B1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«</w:t>
      </w:r>
      <w:r w:rsidRPr="00F369B1">
        <w:rPr>
          <w:rFonts w:ascii="STE Info Office" w:hAnsi="STE Info Office" w:cs="Arial"/>
          <w:sz w:val="22"/>
          <w:szCs w:val="22"/>
        </w:rPr>
        <w:t>Ich freue mich auf die Zusammenarbeit mit Detlef Neuhaus</w:t>
      </w:r>
      <w:r>
        <w:rPr>
          <w:rFonts w:ascii="STE Info Office" w:hAnsi="STE Info Office" w:cs="Arial"/>
          <w:sz w:val="22"/>
          <w:szCs w:val="22"/>
        </w:rPr>
        <w:t>»</w:t>
      </w:r>
      <w:r w:rsidRPr="00F369B1">
        <w:rPr>
          <w:rFonts w:ascii="STE Info Office" w:hAnsi="STE Info Office" w:cs="Arial"/>
          <w:sz w:val="22"/>
          <w:szCs w:val="22"/>
        </w:rPr>
        <w:t xml:space="preserve">, so CEO Dr. Kai Schiefelbein. </w:t>
      </w:r>
      <w:r>
        <w:rPr>
          <w:rFonts w:ascii="STE Info Office" w:hAnsi="STE Info Office" w:cs="Arial"/>
          <w:sz w:val="22"/>
          <w:szCs w:val="22"/>
        </w:rPr>
        <w:t>«</w:t>
      </w:r>
      <w:r w:rsidRPr="00F369B1">
        <w:rPr>
          <w:rFonts w:ascii="STE Info Office" w:hAnsi="STE Info Office" w:cs="Arial"/>
          <w:sz w:val="22"/>
          <w:szCs w:val="22"/>
        </w:rPr>
        <w:t>Wir kennen uns schon seit den frühen 2000er Jahren durch gemeinsame Aktivitäten im Bundesverband Wärmepumpe, in dem er damals als Vertreter von Vaillant engagiert war.</w:t>
      </w:r>
      <w:r>
        <w:rPr>
          <w:rFonts w:ascii="STE Info Office" w:hAnsi="STE Info Office" w:cs="Arial"/>
          <w:sz w:val="22"/>
          <w:szCs w:val="22"/>
        </w:rPr>
        <w:t>»</w:t>
      </w:r>
      <w:r w:rsidRPr="00F369B1">
        <w:rPr>
          <w:rFonts w:ascii="STE Info Office" w:hAnsi="STE Info Office" w:cs="Arial"/>
          <w:sz w:val="22"/>
          <w:szCs w:val="22"/>
        </w:rPr>
        <w:t xml:space="preserve"> Neuhaus übernimmt in seiner neuen Funktion unter anderem die Bereiche Personal, Produktmanagement, Beschaffung und Marketing Communication.</w:t>
      </w:r>
    </w:p>
    <w:p w14:paraId="319A430D" w14:textId="77777777" w:rsidR="00F369B1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3BF2439" w14:textId="77777777" w:rsidR="00F369B1" w:rsidRPr="007F44AE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26467AFB" w:rsidR="00D0592C" w:rsidRPr="007F44AE" w:rsidRDefault="00F369B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Über STIEBEL ELTRON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3010AE64" w14:textId="77777777" w:rsidR="00F369B1" w:rsidRPr="00F369B1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F369B1">
        <w:rPr>
          <w:rFonts w:ascii="STE Info Office" w:hAnsi="STE Info Office" w:cs="Arial"/>
          <w:sz w:val="22"/>
          <w:szCs w:val="22"/>
        </w:rPr>
        <w:t xml:space="preserve">Als zukunftsorientiertes, nachhaltiges Familienunternehmen steht STIEBEL ELTRON für innovative Lösungen in den Bereichen Warmwasser, Wärme, Lüftung und Kühlung. Dabei verfolgt der Haus- und Systemtechnikanbieter eine klare Linie für eine umweltschonende, effiziente und komfortable Haustechnik. Mit rund 5‘500 Mitarbeitenden weltweit setzt der Konzern mit Hauptsitz in Holzminden/DE von der Produktentwicklung bis zur Fertigung konsequent auf eigenes Know-how. </w:t>
      </w:r>
    </w:p>
    <w:p w14:paraId="0AFF050D" w14:textId="77777777" w:rsidR="00F369B1" w:rsidRPr="00F369B1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5AB8EE5" w14:textId="74718B93" w:rsidR="00D0592C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F369B1">
        <w:rPr>
          <w:rFonts w:ascii="STE Info Office" w:hAnsi="STE Info Office" w:cs="Arial"/>
          <w:sz w:val="22"/>
          <w:szCs w:val="22"/>
        </w:rPr>
        <w:t xml:space="preserve">STIEBEL ELTRON Schweiz wurde 1978 gegründet und gehört zu den erfolgreichsten Tochtergesellschaften der Gruppe. Die Schweizer Niederlassung beschäftigt gut 150 Mitarbeitende im Innen- und </w:t>
      </w:r>
      <w:proofErr w:type="spellStart"/>
      <w:r w:rsidRPr="00F369B1">
        <w:rPr>
          <w:rFonts w:ascii="STE Info Office" w:hAnsi="STE Info Office" w:cs="Arial"/>
          <w:sz w:val="22"/>
          <w:szCs w:val="22"/>
        </w:rPr>
        <w:t>Aussendienst</w:t>
      </w:r>
      <w:proofErr w:type="spellEnd"/>
      <w:r w:rsidRPr="00F369B1">
        <w:rPr>
          <w:rFonts w:ascii="STE Info Office" w:hAnsi="STE Info Office" w:cs="Arial"/>
          <w:sz w:val="22"/>
          <w:szCs w:val="22"/>
        </w:rPr>
        <w:t>. Rund 6‘000 Wärmepumpen werden pro Jahr verkauft. Ein eigener Kundenservice rundet das Dienstleistungskonzept ab.</w:t>
      </w:r>
    </w:p>
    <w:p w14:paraId="20C94D54" w14:textId="77777777" w:rsidR="00F369B1" w:rsidRPr="007F44AE" w:rsidRDefault="00F369B1" w:rsidP="00F369B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1959E1E" w14:textId="2F55378E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F84D2A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D9CE5DC" w14:textId="77777777" w:rsidR="00F369B1" w:rsidRPr="007F44AE" w:rsidRDefault="00F369B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208DF4FB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Bildunterschrift:</w:t>
      </w:r>
    </w:p>
    <w:p w14:paraId="073DCC7D" w14:textId="77777777" w:rsidR="00F369B1" w:rsidRDefault="00F369B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0490CA1" w14:textId="118BF61D" w:rsidR="00F369B1" w:rsidRDefault="00F369B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4C55494" wp14:editId="49B3CB52">
            <wp:extent cx="1716405" cy="2571750"/>
            <wp:effectExtent l="0" t="0" r="0" b="0"/>
            <wp:docPr id="3446397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51538391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F369B1" w:rsidRPr="00F369B1">
        <w:rPr>
          <w:rFonts w:ascii="STE Info Office" w:hAnsi="STE Info Office"/>
          <w:color w:val="auto"/>
          <w:sz w:val="18"/>
          <w:szCs w:val="18"/>
        </w:rPr>
        <w:t xml:space="preserve">Detlef Neuhaus </w:t>
      </w:r>
      <w:r w:rsidR="00F369B1">
        <w:rPr>
          <w:rFonts w:ascii="STE Info Office" w:hAnsi="STE Info Office"/>
          <w:color w:val="auto"/>
          <w:sz w:val="18"/>
          <w:szCs w:val="18"/>
        </w:rPr>
        <w:t xml:space="preserve">neu in der Geschäftsführung der STIEBEL ELTRON </w:t>
      </w:r>
      <w:r w:rsidR="00F369B1" w:rsidRPr="00F369B1">
        <w:rPr>
          <w:rFonts w:ascii="STE Info Office" w:hAnsi="STE Info Office"/>
          <w:color w:val="auto"/>
          <w:sz w:val="18"/>
          <w:szCs w:val="18"/>
        </w:rPr>
        <w:t xml:space="preserve">Gruppe </w:t>
      </w: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A32B90">
      <w:headerReference w:type="default" r:id="rId9"/>
      <w:footerReference w:type="default" r:id="rId10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C66B1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369B1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2023-08-25T06:27:00Z</dcterms:created>
  <dcterms:modified xsi:type="dcterms:W3CDTF">2024-12-19T09:28:00Z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