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 w:rsidRPr="00D0592C">
        <w:rPr>
          <w:rFonts w:ascii="STE Info Office" w:hAnsi="STE Info Office" w:cs="Arial"/>
          <w:color w:val="D11437"/>
          <w:sz w:val="30"/>
          <w:szCs w:val="30"/>
        </w:rPr>
        <w:t>Pressemitteilung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3A4A2400" w:rsidR="00D0592C" w:rsidRPr="007F44AE" w:rsidRDefault="00365219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Datum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3BECFADD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A02FBB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14. November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48A3B76A" w:rsidR="00D0592C" w:rsidRPr="007F44AE" w:rsidRDefault="00365219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7ED1E9A2" w:rsidR="00D0592C" w:rsidRPr="007F44AE" w:rsidRDefault="0036521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 w:cs="Arial"/>
          <w:b/>
          <w:sz w:val="26"/>
          <w:szCs w:val="26"/>
        </w:rPr>
        <w:t>WWK-I Plus</w:t>
      </w:r>
    </w:p>
    <w:p w14:paraId="2AB392AD" w14:textId="56670CD2" w:rsidR="00365219" w:rsidRPr="007F44AE" w:rsidRDefault="00365219" w:rsidP="00365219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Herausragende Designqualität</w:t>
      </w:r>
    </w:p>
    <w:p w14:paraId="1E099D89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E8BE91B" w14:textId="1825BE0F" w:rsidR="00365219" w:rsidRPr="00365219" w:rsidRDefault="0036521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 w:rsidRPr="00365219">
        <w:rPr>
          <w:rFonts w:ascii="STE Info Office" w:hAnsi="STE Info Office" w:cs="Arial"/>
          <w:i/>
          <w:iCs/>
          <w:sz w:val="22"/>
          <w:szCs w:val="22"/>
        </w:rPr>
        <w:t>Stiebel Eltron hat die höchstmögliche Auszeichnung de</w:t>
      </w:r>
      <w:r>
        <w:rPr>
          <w:rFonts w:ascii="STE Info Office" w:hAnsi="STE Info Office" w:cs="Arial"/>
          <w:i/>
          <w:iCs/>
          <w:sz w:val="22"/>
          <w:szCs w:val="22"/>
        </w:rPr>
        <w:t>s</w:t>
      </w:r>
      <w:r w:rsidRPr="00365219">
        <w:rPr>
          <w:rFonts w:ascii="STE Info Office" w:hAnsi="STE Info Office" w:cs="Arial"/>
          <w:i/>
          <w:iCs/>
          <w:sz w:val="22"/>
          <w:szCs w:val="22"/>
        </w:rPr>
        <w:t xml:space="preserve"> German Design Awards in der Kategorie „</w:t>
      </w:r>
      <w:proofErr w:type="spellStart"/>
      <w:r w:rsidRPr="00365219">
        <w:rPr>
          <w:rFonts w:ascii="STE Info Office" w:hAnsi="STE Info Office" w:cs="Arial"/>
          <w:i/>
          <w:iCs/>
          <w:sz w:val="22"/>
          <w:szCs w:val="22"/>
        </w:rPr>
        <w:t>Excellent</w:t>
      </w:r>
      <w:proofErr w:type="spellEnd"/>
      <w:r w:rsidRPr="00365219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proofErr w:type="spellStart"/>
      <w:r w:rsidRPr="00365219">
        <w:rPr>
          <w:rFonts w:ascii="STE Info Office" w:hAnsi="STE Info Office" w:cs="Arial"/>
          <w:i/>
          <w:iCs/>
          <w:sz w:val="22"/>
          <w:szCs w:val="22"/>
        </w:rPr>
        <w:t>Product</w:t>
      </w:r>
      <w:proofErr w:type="spellEnd"/>
      <w:r w:rsidRPr="00365219">
        <w:rPr>
          <w:rFonts w:ascii="STE Info Office" w:hAnsi="STE Info Office" w:cs="Arial"/>
          <w:i/>
          <w:iCs/>
          <w:sz w:val="22"/>
          <w:szCs w:val="22"/>
        </w:rPr>
        <w:t xml:space="preserve"> Design – Energy“ erhalten. Mit der neuen Warmwasser-Wärmepumpe WWK-I Plus sichert sich der Wärmepumpen-Hersteller die Gold-Prämierung.</w:t>
      </w:r>
    </w:p>
    <w:p w14:paraId="61848446" w14:textId="77777777" w:rsidR="00365219" w:rsidRDefault="0036521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ADDF529" w14:textId="77777777" w:rsidR="006F2166" w:rsidRDefault="006F2166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10319C4" w14:textId="68B992D5" w:rsidR="006F2166" w:rsidRPr="006F2166" w:rsidRDefault="006F2166" w:rsidP="00A02FBB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6F2166">
        <w:rPr>
          <w:rFonts w:ascii="STE Info Office" w:hAnsi="STE Info Office" w:cs="Arial"/>
          <w:sz w:val="22"/>
          <w:szCs w:val="22"/>
        </w:rPr>
        <w:t xml:space="preserve">Mit der WWK-I Plus </w:t>
      </w:r>
      <w:r>
        <w:rPr>
          <w:rFonts w:ascii="STE Info Office" w:hAnsi="STE Info Office" w:cs="Arial"/>
          <w:sz w:val="22"/>
          <w:szCs w:val="22"/>
        </w:rPr>
        <w:t>hat STIEBEL ELTRON</w:t>
      </w:r>
      <w:r w:rsidRPr="006F2166">
        <w:rPr>
          <w:rFonts w:ascii="STE Info Office" w:hAnsi="STE Info Office" w:cs="Arial"/>
          <w:sz w:val="22"/>
          <w:szCs w:val="22"/>
        </w:rPr>
        <w:t xml:space="preserve"> eine Warmwasser-Wärmepumpe entwickelt, die nicht nur </w:t>
      </w:r>
      <w:proofErr w:type="spellStart"/>
      <w:r w:rsidRPr="006F2166">
        <w:rPr>
          <w:rFonts w:ascii="STE Info Office" w:hAnsi="STE Info Office" w:cs="Arial"/>
          <w:sz w:val="22"/>
          <w:szCs w:val="22"/>
        </w:rPr>
        <w:t>äu</w:t>
      </w:r>
      <w:r>
        <w:rPr>
          <w:rFonts w:ascii="STE Info Office" w:hAnsi="STE Info Office" w:cs="Arial"/>
          <w:sz w:val="22"/>
          <w:szCs w:val="22"/>
        </w:rPr>
        <w:t>ss</w:t>
      </w:r>
      <w:r w:rsidRPr="006F2166">
        <w:rPr>
          <w:rFonts w:ascii="STE Info Office" w:hAnsi="STE Info Office" w:cs="Arial"/>
          <w:sz w:val="22"/>
          <w:szCs w:val="22"/>
        </w:rPr>
        <w:t>erst</w:t>
      </w:r>
      <w:proofErr w:type="spellEnd"/>
      <w:r w:rsidRPr="006F2166">
        <w:rPr>
          <w:rFonts w:ascii="STE Info Office" w:hAnsi="STE Info Office" w:cs="Arial"/>
          <w:sz w:val="22"/>
          <w:szCs w:val="22"/>
        </w:rPr>
        <w:t xml:space="preserve"> effizient warmes Trinkwasser liefert, sondern dank des Drehreglers am Gerät oder </w:t>
      </w:r>
      <w:r>
        <w:rPr>
          <w:rFonts w:ascii="STE Info Office" w:hAnsi="STE Info Office" w:cs="Arial"/>
          <w:sz w:val="22"/>
          <w:szCs w:val="22"/>
        </w:rPr>
        <w:t xml:space="preserve">mit </w:t>
      </w:r>
      <w:r w:rsidRPr="006F2166">
        <w:rPr>
          <w:rFonts w:ascii="STE Info Office" w:hAnsi="STE Info Office" w:cs="Arial"/>
          <w:sz w:val="22"/>
          <w:szCs w:val="22"/>
        </w:rPr>
        <w:t xml:space="preserve">der </w:t>
      </w:r>
      <w:proofErr w:type="spellStart"/>
      <w:r w:rsidRPr="006F2166">
        <w:rPr>
          <w:rFonts w:ascii="STE Info Office" w:hAnsi="STE Info Office" w:cs="Arial"/>
          <w:sz w:val="22"/>
          <w:szCs w:val="22"/>
        </w:rPr>
        <w:t>MyStiebel</w:t>
      </w:r>
      <w:proofErr w:type="spellEnd"/>
      <w:r w:rsidRPr="006F2166">
        <w:rPr>
          <w:rFonts w:ascii="STE Info Office" w:hAnsi="STE Info Office" w:cs="Arial"/>
          <w:sz w:val="22"/>
          <w:szCs w:val="22"/>
        </w:rPr>
        <w:t>-App auch spielend leicht zu bedienen ist. All das vereint das Gerät in einem schlichten, ästhetischen Design, das durch die schlanke Bauweise in jeden Aufstell</w:t>
      </w:r>
      <w:r>
        <w:rPr>
          <w:rFonts w:ascii="STE Info Office" w:hAnsi="STE Info Office" w:cs="Arial"/>
          <w:sz w:val="22"/>
          <w:szCs w:val="22"/>
        </w:rPr>
        <w:t>ungs</w:t>
      </w:r>
      <w:r w:rsidRPr="006F2166">
        <w:rPr>
          <w:rFonts w:ascii="STE Info Office" w:hAnsi="STE Info Office" w:cs="Arial"/>
          <w:sz w:val="22"/>
          <w:szCs w:val="22"/>
        </w:rPr>
        <w:t xml:space="preserve">raum passt. Der German Design Award </w:t>
      </w:r>
      <w:r>
        <w:rPr>
          <w:rFonts w:ascii="STE Info Office" w:hAnsi="STE Info Office" w:cs="Arial"/>
          <w:sz w:val="22"/>
          <w:szCs w:val="22"/>
        </w:rPr>
        <w:t>sei</w:t>
      </w:r>
      <w:r w:rsidRPr="006F2166">
        <w:rPr>
          <w:rFonts w:ascii="STE Info Office" w:hAnsi="STE Info Office" w:cs="Arial"/>
          <w:sz w:val="22"/>
          <w:szCs w:val="22"/>
        </w:rPr>
        <w:t xml:space="preserve"> ein </w:t>
      </w:r>
      <w:proofErr w:type="spellStart"/>
      <w:r w:rsidRPr="006F2166">
        <w:rPr>
          <w:rFonts w:ascii="STE Info Office" w:hAnsi="STE Info Office" w:cs="Arial"/>
          <w:sz w:val="22"/>
          <w:szCs w:val="22"/>
        </w:rPr>
        <w:t>gro</w:t>
      </w:r>
      <w:r>
        <w:rPr>
          <w:rFonts w:ascii="STE Info Office" w:hAnsi="STE Info Office" w:cs="Arial"/>
          <w:sz w:val="22"/>
          <w:szCs w:val="22"/>
        </w:rPr>
        <w:t>ss</w:t>
      </w:r>
      <w:r w:rsidRPr="006F2166">
        <w:rPr>
          <w:rFonts w:ascii="STE Info Office" w:hAnsi="STE Info Office" w:cs="Arial"/>
          <w:sz w:val="22"/>
          <w:szCs w:val="22"/>
        </w:rPr>
        <w:t>es</w:t>
      </w:r>
      <w:proofErr w:type="spellEnd"/>
      <w:r w:rsidRPr="006F2166">
        <w:rPr>
          <w:rFonts w:ascii="STE Info Office" w:hAnsi="STE Info Office" w:cs="Arial"/>
          <w:sz w:val="22"/>
          <w:szCs w:val="22"/>
        </w:rPr>
        <w:t xml:space="preserve"> Lob der internationalen Expertenjury – und natürlich ein Ansporn </w:t>
      </w:r>
      <w:r>
        <w:rPr>
          <w:rFonts w:ascii="STE Info Office" w:hAnsi="STE Info Office" w:cs="Arial"/>
          <w:sz w:val="22"/>
          <w:szCs w:val="22"/>
        </w:rPr>
        <w:t>da</w:t>
      </w:r>
      <w:r w:rsidRPr="006F2166">
        <w:rPr>
          <w:rFonts w:ascii="STE Info Office" w:hAnsi="STE Info Office" w:cs="Arial"/>
          <w:sz w:val="22"/>
          <w:szCs w:val="22"/>
        </w:rPr>
        <w:t xml:space="preserve">für, das Produktdesign weiter konsequent umzusetzen, </w:t>
      </w:r>
      <w:r>
        <w:rPr>
          <w:rFonts w:ascii="STE Info Office" w:hAnsi="STE Info Office" w:cs="Arial"/>
          <w:sz w:val="22"/>
          <w:szCs w:val="22"/>
        </w:rPr>
        <w:t>meint</w:t>
      </w:r>
      <w:r w:rsidRPr="006F2166">
        <w:rPr>
          <w:rFonts w:ascii="STE Info Office" w:hAnsi="STE Info Office" w:cs="Arial"/>
          <w:sz w:val="22"/>
          <w:szCs w:val="22"/>
        </w:rPr>
        <w:t xml:space="preserve"> Claus Kroll-Schlüter, </w:t>
      </w:r>
      <w:proofErr w:type="spellStart"/>
      <w:r w:rsidRPr="006F2166">
        <w:rPr>
          <w:rFonts w:ascii="STE Info Office" w:hAnsi="STE Info Office" w:cs="Arial"/>
          <w:sz w:val="22"/>
          <w:szCs w:val="22"/>
        </w:rPr>
        <w:t>Director</w:t>
      </w:r>
      <w:proofErr w:type="spellEnd"/>
      <w:r w:rsidRPr="006F2166">
        <w:rPr>
          <w:rFonts w:ascii="STE Info Office" w:hAnsi="STE Info Office" w:cs="Arial"/>
          <w:sz w:val="22"/>
          <w:szCs w:val="22"/>
        </w:rPr>
        <w:t xml:space="preserve"> Group Marketing.</w:t>
      </w:r>
    </w:p>
    <w:p w14:paraId="6F003623" w14:textId="77777777" w:rsidR="006F2166" w:rsidRPr="006F2166" w:rsidRDefault="006F2166" w:rsidP="00A02FBB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932A90D" w14:textId="4860C9E5" w:rsidR="006F2166" w:rsidRDefault="006F2166" w:rsidP="00A02FBB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6F2166">
        <w:rPr>
          <w:rFonts w:ascii="STE Info Office" w:hAnsi="STE Info Office" w:cs="Arial"/>
          <w:sz w:val="22"/>
          <w:szCs w:val="22"/>
        </w:rPr>
        <w:t xml:space="preserve">Die prämierte Warmwasser-Wärmepumpe WWK-I Plus liefert unabhängig von der installierten Heizungsanlage bis zu 65 Grad warmes Trinkwasser für Küche und Bad im Ein- und Zweifamilienhaus – je nach Variante bis zu 300 Liter Wasser. Dabei ist sie </w:t>
      </w:r>
      <w:proofErr w:type="spellStart"/>
      <w:r w:rsidRPr="006F2166">
        <w:rPr>
          <w:rFonts w:ascii="STE Info Office" w:hAnsi="STE Info Office" w:cs="Arial"/>
          <w:sz w:val="22"/>
          <w:szCs w:val="22"/>
        </w:rPr>
        <w:t>äu</w:t>
      </w:r>
      <w:r>
        <w:rPr>
          <w:rFonts w:ascii="STE Info Office" w:hAnsi="STE Info Office" w:cs="Arial"/>
          <w:sz w:val="22"/>
          <w:szCs w:val="22"/>
        </w:rPr>
        <w:t>ss</w:t>
      </w:r>
      <w:r w:rsidRPr="006F2166">
        <w:rPr>
          <w:rFonts w:ascii="STE Info Office" w:hAnsi="STE Info Office" w:cs="Arial"/>
          <w:sz w:val="22"/>
          <w:szCs w:val="22"/>
        </w:rPr>
        <w:t>erst</w:t>
      </w:r>
      <w:proofErr w:type="spellEnd"/>
      <w:r w:rsidRPr="006F2166">
        <w:rPr>
          <w:rFonts w:ascii="STE Info Office" w:hAnsi="STE Info Office" w:cs="Arial"/>
          <w:sz w:val="22"/>
          <w:szCs w:val="22"/>
        </w:rPr>
        <w:t xml:space="preserve"> effizient: Die Wärmepumpe nutzt die kostenlose Raumwärme am Aufstell</w:t>
      </w:r>
      <w:r>
        <w:rPr>
          <w:rFonts w:ascii="STE Info Office" w:hAnsi="STE Info Office" w:cs="Arial"/>
          <w:sz w:val="22"/>
          <w:szCs w:val="22"/>
        </w:rPr>
        <w:t>ungs</w:t>
      </w:r>
      <w:r w:rsidRPr="006F2166">
        <w:rPr>
          <w:rFonts w:ascii="STE Info Office" w:hAnsi="STE Info Office" w:cs="Arial"/>
          <w:sz w:val="22"/>
          <w:szCs w:val="22"/>
        </w:rPr>
        <w:t xml:space="preserve">ort, zum Beispiel </w:t>
      </w:r>
      <w:r>
        <w:rPr>
          <w:rFonts w:ascii="STE Info Office" w:hAnsi="STE Info Office" w:cs="Arial"/>
          <w:sz w:val="22"/>
          <w:szCs w:val="22"/>
        </w:rPr>
        <w:t>in der Waschküche</w:t>
      </w:r>
      <w:r w:rsidRPr="006F2166">
        <w:rPr>
          <w:rFonts w:ascii="STE Info Office" w:hAnsi="STE Info Office" w:cs="Arial"/>
          <w:sz w:val="22"/>
          <w:szCs w:val="22"/>
        </w:rPr>
        <w:t>, für die Warmwasserbereitung</w:t>
      </w:r>
      <w:r>
        <w:rPr>
          <w:rFonts w:ascii="STE Info Office" w:hAnsi="STE Info Office" w:cs="Arial"/>
          <w:sz w:val="22"/>
          <w:szCs w:val="22"/>
        </w:rPr>
        <w:t>. M</w:t>
      </w:r>
      <w:r w:rsidRPr="006F2166">
        <w:rPr>
          <w:rFonts w:ascii="STE Info Office" w:hAnsi="STE Info Office" w:cs="Arial"/>
          <w:sz w:val="22"/>
          <w:szCs w:val="22"/>
        </w:rPr>
        <w:t xml:space="preserve">it einer Kilowattstunde Strom erzeugt die WWK-I Plus dabei mehr als vier Kilowattstunden Wärmeenergie. Die Bedienung der Warmwasser-Wärmepumpe ist denkbar einfach: Mit dem Drehregler lässt sich die gewünschte Warmwasser-Temperatur intuitiv einstellen. Weitere Einstellungen wie das Urlaubs- oder Zeitprogramm können über die </w:t>
      </w:r>
      <w:proofErr w:type="spellStart"/>
      <w:r w:rsidRPr="006F2166">
        <w:rPr>
          <w:rFonts w:ascii="STE Info Office" w:hAnsi="STE Info Office" w:cs="Arial"/>
          <w:sz w:val="22"/>
          <w:szCs w:val="22"/>
        </w:rPr>
        <w:t>MyStiebel</w:t>
      </w:r>
      <w:proofErr w:type="spellEnd"/>
      <w:r w:rsidRPr="006F2166">
        <w:rPr>
          <w:rFonts w:ascii="STE Info Office" w:hAnsi="STE Info Office" w:cs="Arial"/>
          <w:sz w:val="22"/>
          <w:szCs w:val="22"/>
        </w:rPr>
        <w:t>-App gesteuert werden. Die WWK-I Plus kommt dadurch ohne zahlreiche Knöpfe aus, was für ein ansprechendes, zeitloses Design sorgt</w:t>
      </w:r>
      <w:r>
        <w:rPr>
          <w:rFonts w:ascii="STE Info Office" w:hAnsi="STE Info Office" w:cs="Arial"/>
          <w:sz w:val="22"/>
          <w:szCs w:val="22"/>
        </w:rPr>
        <w:t>.</w:t>
      </w:r>
    </w:p>
    <w:p w14:paraId="418C5B9C" w14:textId="77777777" w:rsidR="006F2166" w:rsidRDefault="006F2166" w:rsidP="006F216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7DC6486" w14:textId="77777777" w:rsidR="00365219" w:rsidRPr="007F44AE" w:rsidRDefault="0036521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1ED5AF2" w14:textId="20C600DC" w:rsidR="00D0592C" w:rsidRPr="007F44AE" w:rsidRDefault="006F2166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Warmwasser-Experte seit 100 Jahren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05D28B7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1748208F" w14:textId="4C1EBEB1" w:rsidR="00D0592C" w:rsidRDefault="006F216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6F2166">
        <w:rPr>
          <w:rFonts w:ascii="STE Info Office" w:hAnsi="STE Info Office" w:cs="Arial"/>
          <w:sz w:val="22"/>
          <w:szCs w:val="22"/>
        </w:rPr>
        <w:t xml:space="preserve">1924 revolutionierte </w:t>
      </w:r>
      <w:r>
        <w:rPr>
          <w:rFonts w:ascii="STE Info Office" w:hAnsi="STE Info Office" w:cs="Arial"/>
          <w:sz w:val="22"/>
          <w:szCs w:val="22"/>
        </w:rPr>
        <w:t>STIEBEL ELTRON</w:t>
      </w:r>
      <w:r w:rsidRPr="006F2166">
        <w:rPr>
          <w:rFonts w:ascii="STE Info Office" w:hAnsi="STE Info Office" w:cs="Arial"/>
          <w:sz w:val="22"/>
          <w:szCs w:val="22"/>
        </w:rPr>
        <w:t xml:space="preserve"> mit einem innovativen Ringtauchsieder die elektrische Warmwasserbereitung und gilt seither als Warmwasser-Experte mit Produkten </w:t>
      </w:r>
      <w:proofErr w:type="spellStart"/>
      <w:r w:rsidRPr="006F2166">
        <w:rPr>
          <w:rFonts w:ascii="STE Info Office" w:hAnsi="STE Info Office" w:cs="Arial"/>
          <w:sz w:val="22"/>
          <w:szCs w:val="22"/>
        </w:rPr>
        <w:t>made</w:t>
      </w:r>
      <w:proofErr w:type="spellEnd"/>
      <w:r w:rsidRPr="006F2166">
        <w:rPr>
          <w:rFonts w:ascii="STE Info Office" w:hAnsi="STE Info Office" w:cs="Arial"/>
          <w:sz w:val="22"/>
          <w:szCs w:val="22"/>
        </w:rPr>
        <w:t xml:space="preserve"> in Germany. Zum Portfolio zählen unter anderem Durchlauferhitzer, seit fast 50 Jahren Wärmepumpen und seit mehr als 30 Jahren Lüftungssysteme. Damit gehört die international ausgerichtete Unternehmensgruppe weltweit zu den Markt- und Technologieführern in den Bereichen </w:t>
      </w:r>
      <w:r>
        <w:rPr>
          <w:rFonts w:ascii="STE Info Office" w:hAnsi="STE Info Office" w:cs="Arial"/>
          <w:sz w:val="22"/>
          <w:szCs w:val="22"/>
        </w:rPr>
        <w:t>«</w:t>
      </w:r>
      <w:r w:rsidRPr="006F2166">
        <w:rPr>
          <w:rFonts w:ascii="STE Info Office" w:hAnsi="STE Info Office" w:cs="Arial"/>
          <w:sz w:val="22"/>
          <w:szCs w:val="22"/>
        </w:rPr>
        <w:t>Haustechnik</w:t>
      </w:r>
      <w:r>
        <w:rPr>
          <w:rFonts w:ascii="STE Info Office" w:hAnsi="STE Info Office" w:cs="Arial"/>
          <w:sz w:val="22"/>
          <w:szCs w:val="22"/>
        </w:rPr>
        <w:t>»</w:t>
      </w:r>
      <w:r w:rsidRPr="006F2166">
        <w:rPr>
          <w:rFonts w:ascii="STE Info Office" w:hAnsi="STE Info Office" w:cs="Arial"/>
          <w:sz w:val="22"/>
          <w:szCs w:val="22"/>
        </w:rPr>
        <w:t xml:space="preserve"> und </w:t>
      </w:r>
      <w:r>
        <w:rPr>
          <w:rFonts w:ascii="STE Info Office" w:hAnsi="STE Info Office" w:cs="Arial"/>
          <w:sz w:val="22"/>
          <w:szCs w:val="22"/>
        </w:rPr>
        <w:t>«</w:t>
      </w:r>
      <w:r w:rsidRPr="006F2166">
        <w:rPr>
          <w:rFonts w:ascii="STE Info Office" w:hAnsi="STE Info Office" w:cs="Arial"/>
          <w:sz w:val="22"/>
          <w:szCs w:val="22"/>
        </w:rPr>
        <w:t>Erneuerbare Energien</w:t>
      </w:r>
      <w:r>
        <w:rPr>
          <w:rFonts w:ascii="STE Info Office" w:hAnsi="STE Info Office" w:cs="Arial"/>
          <w:sz w:val="22"/>
          <w:szCs w:val="22"/>
        </w:rPr>
        <w:t>»</w:t>
      </w:r>
      <w:r w:rsidRPr="006F2166">
        <w:rPr>
          <w:rFonts w:ascii="STE Info Office" w:hAnsi="STE Info Office" w:cs="Arial"/>
          <w:sz w:val="22"/>
          <w:szCs w:val="22"/>
        </w:rPr>
        <w:t>.</w:t>
      </w:r>
    </w:p>
    <w:p w14:paraId="29F9A250" w14:textId="77777777" w:rsidR="006F2166" w:rsidRDefault="006F216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3D3DFD05" w14:textId="696770C2" w:rsidR="006F2166" w:rsidRDefault="006F216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6F2166">
        <w:rPr>
          <w:rFonts w:ascii="STE Info Office" w:hAnsi="STE Info Office" w:cs="Arial"/>
          <w:sz w:val="22"/>
          <w:szCs w:val="22"/>
        </w:rPr>
        <w:t xml:space="preserve">STIEBEL ELTRON Schweiz wurde 1978 gegründet und gehört zu den erfolgreichsten Tochtergesellschaften der Gruppe. Die Schweizer Niederlassung beschäftigt gut 150 Mitarbeitende im Innen- und </w:t>
      </w:r>
      <w:proofErr w:type="spellStart"/>
      <w:r w:rsidRPr="006F2166">
        <w:rPr>
          <w:rFonts w:ascii="STE Info Office" w:hAnsi="STE Info Office" w:cs="Arial"/>
          <w:sz w:val="22"/>
          <w:szCs w:val="22"/>
        </w:rPr>
        <w:t>Aussendienst</w:t>
      </w:r>
      <w:proofErr w:type="spellEnd"/>
      <w:r w:rsidRPr="006F2166">
        <w:rPr>
          <w:rFonts w:ascii="STE Info Office" w:hAnsi="STE Info Office" w:cs="Arial"/>
          <w:sz w:val="22"/>
          <w:szCs w:val="22"/>
        </w:rPr>
        <w:t>. Rund 6‘000 Wärmepumpen werden pro Jahr verkauft. Ein eigener Kundenservice rundet das Dienstleistungskonzept ab.</w:t>
      </w:r>
    </w:p>
    <w:p w14:paraId="6398B1B5" w14:textId="77777777" w:rsidR="006F2166" w:rsidRDefault="006F216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AF84D2A" w14:textId="77777777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55CD94F" w14:textId="77777777" w:rsidR="006F2166" w:rsidRDefault="006F216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A6B21BB" w14:textId="77777777" w:rsidR="006F2166" w:rsidRPr="007F44AE" w:rsidRDefault="006F216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2B50BD0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30FBA58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Bildunterschriften:</w:t>
      </w:r>
    </w:p>
    <w:p w14:paraId="0DF0B11B" w14:textId="77777777" w:rsidR="006F2166" w:rsidRDefault="006F216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1710FB6" w14:textId="792B1F73" w:rsidR="006F2166" w:rsidRDefault="001228F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6626E93" wp14:editId="0938B12E">
            <wp:extent cx="1713230" cy="1713230"/>
            <wp:effectExtent l="0" t="0" r="1270" b="1270"/>
            <wp:docPr id="61566709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4D55ED3E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1: </w:t>
      </w:r>
      <w:r w:rsidR="001228FC" w:rsidRPr="001228FC">
        <w:rPr>
          <w:rFonts w:ascii="STE Info Office" w:hAnsi="STE Info Office"/>
          <w:color w:val="auto"/>
          <w:sz w:val="18"/>
          <w:szCs w:val="18"/>
        </w:rPr>
        <w:t xml:space="preserve">Durch die schlanke Bauweise und das ästhetische Design passt die Warmwasser-Wärmepumpe WWK-I Plus von </w:t>
      </w:r>
      <w:r w:rsidR="001228FC">
        <w:rPr>
          <w:rFonts w:ascii="STE Info Office" w:hAnsi="STE Info Office"/>
          <w:color w:val="auto"/>
          <w:sz w:val="18"/>
          <w:szCs w:val="18"/>
        </w:rPr>
        <w:t>STIEBEL ELTRON</w:t>
      </w:r>
      <w:r w:rsidR="001228FC" w:rsidRPr="001228FC">
        <w:rPr>
          <w:rFonts w:ascii="STE Info Office" w:hAnsi="STE Info Office"/>
          <w:color w:val="auto"/>
          <w:sz w:val="18"/>
          <w:szCs w:val="18"/>
        </w:rPr>
        <w:t xml:space="preserve"> in jeden Aufstell</w:t>
      </w:r>
      <w:r w:rsidR="001228FC">
        <w:rPr>
          <w:rFonts w:ascii="STE Info Office" w:hAnsi="STE Info Office"/>
          <w:color w:val="auto"/>
          <w:sz w:val="18"/>
          <w:szCs w:val="18"/>
        </w:rPr>
        <w:t>ungs</w:t>
      </w:r>
      <w:r w:rsidR="001228FC" w:rsidRPr="001228FC">
        <w:rPr>
          <w:rFonts w:ascii="STE Info Office" w:hAnsi="STE Info Office"/>
          <w:color w:val="auto"/>
          <w:sz w:val="18"/>
          <w:szCs w:val="18"/>
        </w:rPr>
        <w:t xml:space="preserve">raum. Das Produktdesign wurde mit dem German Design Award mit der Gold-Prämierung für </w:t>
      </w:r>
      <w:r w:rsidR="001228FC">
        <w:rPr>
          <w:rFonts w:ascii="STE Info Office" w:hAnsi="STE Info Office"/>
          <w:color w:val="auto"/>
          <w:sz w:val="18"/>
          <w:szCs w:val="18"/>
        </w:rPr>
        <w:t>«</w:t>
      </w:r>
      <w:proofErr w:type="spellStart"/>
      <w:r w:rsidR="001228FC" w:rsidRPr="001228FC">
        <w:rPr>
          <w:rFonts w:ascii="STE Info Office" w:hAnsi="STE Info Office"/>
          <w:color w:val="auto"/>
          <w:sz w:val="18"/>
          <w:szCs w:val="18"/>
        </w:rPr>
        <w:t>Excellent</w:t>
      </w:r>
      <w:proofErr w:type="spellEnd"/>
      <w:r w:rsidR="001228FC" w:rsidRPr="001228FC">
        <w:rPr>
          <w:rFonts w:ascii="STE Info Office" w:hAnsi="STE Info Office"/>
          <w:color w:val="auto"/>
          <w:sz w:val="18"/>
          <w:szCs w:val="18"/>
        </w:rPr>
        <w:t xml:space="preserve"> </w:t>
      </w:r>
      <w:proofErr w:type="spellStart"/>
      <w:r w:rsidR="001228FC" w:rsidRPr="001228FC">
        <w:rPr>
          <w:rFonts w:ascii="STE Info Office" w:hAnsi="STE Info Office"/>
          <w:color w:val="auto"/>
          <w:sz w:val="18"/>
          <w:szCs w:val="18"/>
        </w:rPr>
        <w:t>Product</w:t>
      </w:r>
      <w:proofErr w:type="spellEnd"/>
      <w:r w:rsidR="001228FC" w:rsidRPr="001228FC">
        <w:rPr>
          <w:rFonts w:ascii="STE Info Office" w:hAnsi="STE Info Office"/>
          <w:color w:val="auto"/>
          <w:sz w:val="18"/>
          <w:szCs w:val="18"/>
        </w:rPr>
        <w:t xml:space="preserve"> Design – Energy</w:t>
      </w:r>
      <w:r w:rsidR="001228FC">
        <w:rPr>
          <w:rFonts w:ascii="STE Info Office" w:hAnsi="STE Info Office"/>
          <w:color w:val="auto"/>
          <w:sz w:val="18"/>
          <w:szCs w:val="18"/>
        </w:rPr>
        <w:t>»</w:t>
      </w:r>
      <w:r w:rsidR="001228FC" w:rsidRPr="001228FC">
        <w:rPr>
          <w:rFonts w:ascii="STE Info Office" w:hAnsi="STE Info Office"/>
          <w:color w:val="auto"/>
          <w:sz w:val="18"/>
          <w:szCs w:val="18"/>
        </w:rPr>
        <w:t xml:space="preserve"> ausgezeichnet.</w:t>
      </w:r>
    </w:p>
    <w:p w14:paraId="523797BC" w14:textId="77777777" w:rsidR="006F2166" w:rsidRDefault="006F216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303361B" w14:textId="5A466227" w:rsidR="006F2166" w:rsidRDefault="001228F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05E908D" wp14:editId="76761F61">
            <wp:extent cx="1713230" cy="1713230"/>
            <wp:effectExtent l="0" t="0" r="1270" b="1270"/>
            <wp:docPr id="132340621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DA8B" w14:textId="4200CE34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2: </w:t>
      </w:r>
      <w:r w:rsidR="001228FC" w:rsidRPr="001228FC">
        <w:rPr>
          <w:rFonts w:ascii="STE Info Office" w:hAnsi="STE Info Office"/>
          <w:color w:val="auto"/>
          <w:sz w:val="18"/>
          <w:szCs w:val="18"/>
        </w:rPr>
        <w:t xml:space="preserve">Die Warmwasser-Wärmepumpe WWK-I Plus von </w:t>
      </w:r>
      <w:r w:rsidR="001228FC">
        <w:rPr>
          <w:rFonts w:ascii="STE Info Office" w:hAnsi="STE Info Office"/>
          <w:color w:val="auto"/>
          <w:sz w:val="18"/>
          <w:szCs w:val="18"/>
        </w:rPr>
        <w:t>STIEBEL ELTRON</w:t>
      </w:r>
      <w:r w:rsidR="001228FC" w:rsidRPr="001228FC">
        <w:rPr>
          <w:rFonts w:ascii="STE Info Office" w:hAnsi="STE Info Office"/>
          <w:color w:val="auto"/>
          <w:sz w:val="18"/>
          <w:szCs w:val="18"/>
        </w:rPr>
        <w:t xml:space="preserve"> vereint effiziente und umweltfreundliche Warmwasserbereitung mit einfacher Bedienung und zeitlosem Design, das mit dem German Design ausgezeichnet worden ist.</w:t>
      </w:r>
    </w:p>
    <w:p w14:paraId="4C6A5DC8" w14:textId="77777777" w:rsidR="006F2166" w:rsidRDefault="006F216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10CE958" w14:textId="2FDA38D2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A8EFA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05398134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A1E5873" w14:textId="77777777" w:rsidR="00A32B90" w:rsidRPr="007F44AE" w:rsidRDefault="00A3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A32B90" w:rsidRPr="007F44AE" w:rsidSect="00A32B90">
      <w:headerReference w:type="default" r:id="rId10"/>
      <w:footerReference w:type="default" r:id="rId11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A32B90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57ED2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20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20"/>
      </w:rPr>
      <w:t xml:space="preserve"> 8 | 5242 Lupfig</w:t>
    </w:r>
  </w:p>
  <w:p w14:paraId="70859144" w14:textId="16D7A04C" w:rsidR="00750DFF" w:rsidRPr="00A32B90" w:rsidRDefault="00A32B90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5"/>
  </w:num>
  <w:num w:numId="3" w16cid:durableId="684284412">
    <w:abstractNumId w:val="2"/>
  </w:num>
  <w:num w:numId="4" w16cid:durableId="504326677">
    <w:abstractNumId w:val="9"/>
  </w:num>
  <w:num w:numId="5" w16cid:durableId="1298560783">
    <w:abstractNumId w:val="8"/>
  </w:num>
  <w:num w:numId="6" w16cid:durableId="10232460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6"/>
  </w:num>
  <w:num w:numId="10" w16cid:durableId="1561558835">
    <w:abstractNumId w:val="1"/>
  </w:num>
  <w:num w:numId="11" w16cid:durableId="1498492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F18AD"/>
    <w:rsid w:val="00105AA6"/>
    <w:rsid w:val="001228FC"/>
    <w:rsid w:val="001260A2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65219"/>
    <w:rsid w:val="003771F7"/>
    <w:rsid w:val="00383146"/>
    <w:rsid w:val="003A7535"/>
    <w:rsid w:val="00413C25"/>
    <w:rsid w:val="004C3A04"/>
    <w:rsid w:val="004F1341"/>
    <w:rsid w:val="00514AB8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928E2"/>
    <w:rsid w:val="006F2166"/>
    <w:rsid w:val="00706294"/>
    <w:rsid w:val="00750DFF"/>
    <w:rsid w:val="00755154"/>
    <w:rsid w:val="00770266"/>
    <w:rsid w:val="00780E59"/>
    <w:rsid w:val="00793645"/>
    <w:rsid w:val="007C565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02FBB"/>
    <w:rsid w:val="00A32B90"/>
    <w:rsid w:val="00A635E3"/>
    <w:rsid w:val="00A85300"/>
    <w:rsid w:val="00A93932"/>
    <w:rsid w:val="00AF1E4A"/>
    <w:rsid w:val="00AF5662"/>
    <w:rsid w:val="00B14648"/>
    <w:rsid w:val="00B35B17"/>
    <w:rsid w:val="00B41749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5</cp:revision>
  <cp:lastPrinted>2008-01-04T13:00:00Z</cp:lastPrinted>
  <dcterms:created xsi:type="dcterms:W3CDTF">2023-08-25T06:27:00Z</dcterms:created>
  <dcterms:modified xsi:type="dcterms:W3CDTF">2024-11-14T16:28:00Z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